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2260" w14:textId="30DB0381" w:rsidR="00122661" w:rsidRPr="00122661" w:rsidRDefault="00122661" w:rsidP="00122661">
      <w:pPr>
        <w:pStyle w:val="paragraph"/>
        <w:spacing w:before="0" w:beforeAutospacing="0" w:after="0" w:afterAutospacing="0"/>
        <w:jc w:val="right"/>
        <w:textAlignment w:val="baseline"/>
        <w:rPr>
          <w:rFonts w:ascii="Arial" w:hAnsi="Arial" w:cs="Arial"/>
          <w:sz w:val="22"/>
          <w:szCs w:val="22"/>
        </w:rPr>
      </w:pPr>
      <w:r>
        <w:rPr>
          <w:rStyle w:val="normaltextrun"/>
          <w:rFonts w:ascii="Arial" w:hAnsi="Arial" w:cs="Arial"/>
          <w:sz w:val="22"/>
          <w:szCs w:val="22"/>
          <w:lang w:val="pt-PT"/>
        </w:rPr>
        <w:t>[local]</w:t>
      </w:r>
      <w:r w:rsidRPr="00122661">
        <w:rPr>
          <w:rStyle w:val="normaltextrun"/>
          <w:rFonts w:ascii="Arial" w:hAnsi="Arial" w:cs="Arial"/>
          <w:sz w:val="22"/>
          <w:szCs w:val="22"/>
          <w:lang w:val="pt-PT"/>
        </w:rPr>
        <w:t xml:space="preserve">, </w:t>
      </w:r>
      <w:r>
        <w:rPr>
          <w:rStyle w:val="normaltextrun"/>
          <w:rFonts w:ascii="Arial" w:hAnsi="Arial" w:cs="Arial"/>
          <w:sz w:val="22"/>
          <w:szCs w:val="22"/>
        </w:rPr>
        <w:t>[data]</w:t>
      </w:r>
      <w:r w:rsidRPr="00122661">
        <w:rPr>
          <w:rStyle w:val="normaltextrun"/>
          <w:rFonts w:ascii="Arial" w:hAnsi="Arial" w:cs="Arial"/>
          <w:sz w:val="22"/>
          <w:szCs w:val="22"/>
          <w:lang w:val="pt-PT"/>
        </w:rPr>
        <w:t>.</w:t>
      </w:r>
      <w:r w:rsidRPr="00122661">
        <w:rPr>
          <w:rStyle w:val="eop"/>
          <w:rFonts w:ascii="Arial" w:hAnsi="Arial" w:cs="Arial"/>
          <w:sz w:val="22"/>
          <w:szCs w:val="22"/>
        </w:rPr>
        <w:t> </w:t>
      </w:r>
    </w:p>
    <w:p w14:paraId="341E9E82"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15B3AEC8" w14:textId="77777777" w:rsidR="00122661" w:rsidRPr="00122661" w:rsidRDefault="00122661" w:rsidP="00122661">
      <w:pPr>
        <w:pStyle w:val="paragraph"/>
        <w:spacing w:before="0" w:beforeAutospacing="0" w:after="0" w:afterAutospacing="0"/>
        <w:jc w:val="both"/>
        <w:textAlignment w:val="baseline"/>
        <w:rPr>
          <w:rFonts w:ascii="Arial" w:hAnsi="Arial" w:cs="Arial"/>
          <w:b/>
          <w:bCs/>
          <w:sz w:val="22"/>
          <w:szCs w:val="22"/>
        </w:rPr>
      </w:pPr>
      <w:r w:rsidRPr="00122661">
        <w:rPr>
          <w:rStyle w:val="normaltextrun"/>
          <w:rFonts w:ascii="Arial" w:hAnsi="Arial" w:cs="Arial"/>
          <w:sz w:val="22"/>
          <w:szCs w:val="22"/>
          <w:lang w:val="pt-PT"/>
        </w:rPr>
        <w:t>À</w:t>
      </w:r>
      <w:r w:rsidRPr="00122661">
        <w:rPr>
          <w:rStyle w:val="eop"/>
          <w:rFonts w:ascii="Arial" w:hAnsi="Arial" w:cs="Arial"/>
          <w:b/>
          <w:bCs/>
          <w:sz w:val="22"/>
          <w:szCs w:val="22"/>
        </w:rPr>
        <w:t> </w:t>
      </w:r>
    </w:p>
    <w:p w14:paraId="2944E20F" w14:textId="454CFC9D"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[NOME DO ADMINISTRADOR JUDICIAL]</w:t>
      </w:r>
      <w:r w:rsidRPr="00122661">
        <w:rPr>
          <w:rStyle w:val="normaltextrun"/>
          <w:rFonts w:ascii="Arial" w:hAnsi="Arial" w:cs="Arial"/>
          <w:b/>
          <w:bCs/>
          <w:sz w:val="22"/>
          <w:szCs w:val="22"/>
        </w:rPr>
        <w:t>. </w:t>
      </w:r>
      <w:r w:rsidRPr="00122661">
        <w:rPr>
          <w:rStyle w:val="eop"/>
          <w:rFonts w:ascii="Arial" w:hAnsi="Arial" w:cs="Arial"/>
          <w:sz w:val="22"/>
          <w:szCs w:val="22"/>
        </w:rPr>
        <w:t> </w:t>
      </w:r>
    </w:p>
    <w:p w14:paraId="6BE9E60F" w14:textId="58C2A0FE"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lang w:val="tr-TR"/>
        </w:rPr>
        <w:t>[endereço]</w:t>
      </w:r>
    </w:p>
    <w:p w14:paraId="072BC317"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43E3BD27"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12DC5F0E" w14:textId="21738EE3" w:rsidR="00122661" w:rsidRPr="00122661" w:rsidRDefault="00122661" w:rsidP="00122661">
      <w:pPr>
        <w:pStyle w:val="paragraph"/>
        <w:spacing w:before="0" w:beforeAutospacing="0" w:after="0" w:afterAutospacing="0"/>
        <w:ind w:left="1125"/>
        <w:jc w:val="both"/>
        <w:textAlignment w:val="baseline"/>
        <w:rPr>
          <w:rFonts w:ascii="Arial" w:hAnsi="Arial" w:cs="Arial"/>
          <w:sz w:val="22"/>
          <w:szCs w:val="22"/>
        </w:rPr>
      </w:pPr>
      <w:r w:rsidRPr="00122661">
        <w:rPr>
          <w:rStyle w:val="normaltextrun"/>
          <w:rFonts w:ascii="Arial" w:hAnsi="Arial" w:cs="Arial"/>
          <w:b/>
          <w:bCs/>
          <w:sz w:val="22"/>
          <w:szCs w:val="22"/>
        </w:rPr>
        <w:t xml:space="preserve">Ref.: </w:t>
      </w:r>
      <w:r w:rsidRPr="00122661">
        <w:rPr>
          <w:rStyle w:val="normaltextrun"/>
          <w:rFonts w:ascii="Arial" w:hAnsi="Arial" w:cs="Arial"/>
          <w:b/>
          <w:bCs/>
          <w:sz w:val="22"/>
          <w:szCs w:val="22"/>
          <w:u w:val="single"/>
        </w:rPr>
        <w:t xml:space="preserve">Assembleia Geral de Credores – </w:t>
      </w:r>
      <w:r>
        <w:rPr>
          <w:rStyle w:val="normaltextrun"/>
          <w:rFonts w:ascii="Arial" w:hAnsi="Arial" w:cs="Arial"/>
          <w:b/>
          <w:bCs/>
          <w:sz w:val="22"/>
          <w:szCs w:val="22"/>
          <w:u w:val="single"/>
        </w:rPr>
        <w:t>[data e hora da Assembleia]</w:t>
      </w:r>
      <w:r w:rsidRPr="00122661">
        <w:rPr>
          <w:rStyle w:val="normaltextrun"/>
          <w:rFonts w:ascii="Arial" w:hAnsi="Arial" w:cs="Arial"/>
          <w:b/>
          <w:bCs/>
          <w:sz w:val="22"/>
          <w:szCs w:val="22"/>
          <w:u w:val="single"/>
        </w:rPr>
        <w:t xml:space="preserve"> – Recuperação Judicial de </w:t>
      </w:r>
      <w:r>
        <w:rPr>
          <w:rStyle w:val="normaltextrun"/>
          <w:rFonts w:ascii="Arial" w:hAnsi="Arial" w:cs="Arial"/>
          <w:b/>
          <w:bCs/>
          <w:sz w:val="22"/>
          <w:szCs w:val="22"/>
          <w:u w:val="single"/>
        </w:rPr>
        <w:t>[NOME DA RECUPERANDA]</w:t>
      </w:r>
      <w:r w:rsidRPr="00122661">
        <w:rPr>
          <w:rStyle w:val="normaltextrun"/>
          <w:rFonts w:ascii="Arial" w:hAnsi="Arial" w:cs="Arial"/>
          <w:b/>
          <w:bCs/>
          <w:sz w:val="22"/>
          <w:szCs w:val="22"/>
          <w:u w:val="single"/>
        </w:rPr>
        <w:t xml:space="preserve"> – Processo nº </w:t>
      </w:r>
      <w:r>
        <w:rPr>
          <w:rStyle w:val="normaltextrun"/>
          <w:rFonts w:ascii="Arial" w:hAnsi="Arial" w:cs="Arial"/>
          <w:b/>
          <w:bCs/>
          <w:sz w:val="22"/>
          <w:szCs w:val="22"/>
          <w:u w:val="single"/>
        </w:rPr>
        <w:t>[NÚMERO DO PROCESSO]</w:t>
      </w:r>
      <w:r w:rsidRPr="00122661">
        <w:rPr>
          <w:rStyle w:val="normaltextrun"/>
          <w:rFonts w:ascii="Arial" w:hAnsi="Arial" w:cs="Arial"/>
          <w:b/>
          <w:bCs/>
          <w:sz w:val="22"/>
          <w:szCs w:val="22"/>
          <w:u w:val="single"/>
        </w:rPr>
        <w:t>.</w:t>
      </w:r>
      <w:r w:rsidRPr="00122661">
        <w:rPr>
          <w:rStyle w:val="eop"/>
          <w:rFonts w:ascii="Arial" w:hAnsi="Arial" w:cs="Arial"/>
          <w:sz w:val="22"/>
          <w:szCs w:val="22"/>
        </w:rPr>
        <w:t> </w:t>
      </w:r>
    </w:p>
    <w:p w14:paraId="2B37666B"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0760D18B"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28537D97"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normaltextrun"/>
          <w:rFonts w:ascii="Arial" w:hAnsi="Arial" w:cs="Arial"/>
          <w:sz w:val="22"/>
          <w:szCs w:val="22"/>
        </w:rPr>
        <w:t>Prezado Administrador Judicial, </w:t>
      </w:r>
      <w:r w:rsidRPr="00122661">
        <w:rPr>
          <w:rStyle w:val="eop"/>
          <w:rFonts w:ascii="Arial" w:hAnsi="Arial" w:cs="Arial"/>
          <w:sz w:val="22"/>
          <w:szCs w:val="22"/>
        </w:rPr>
        <w:t> </w:t>
      </w:r>
    </w:p>
    <w:p w14:paraId="2605D742"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491FCACE" w14:textId="56C1ABE5" w:rsidR="00122661" w:rsidRDefault="00122661" w:rsidP="00122661">
      <w:pPr>
        <w:pStyle w:val="paragraph"/>
        <w:spacing w:before="0" w:beforeAutospacing="0" w:after="0" w:afterAutospacing="0"/>
        <w:ind w:firstLine="1125"/>
        <w:jc w:val="both"/>
        <w:textAlignment w:val="baseline"/>
        <w:rPr>
          <w:rStyle w:val="eop"/>
          <w:rFonts w:ascii="Arial" w:hAnsi="Arial" w:cs="Arial"/>
          <w:sz w:val="22"/>
          <w:szCs w:val="22"/>
        </w:rPr>
      </w:pPr>
      <w:r>
        <w:rPr>
          <w:rStyle w:val="normaltextrun"/>
          <w:rFonts w:ascii="Arial" w:hAnsi="Arial" w:cs="Arial"/>
          <w:b/>
          <w:bCs/>
          <w:sz w:val="22"/>
          <w:szCs w:val="22"/>
          <w:u w:val="single"/>
        </w:rPr>
        <w:t>[NOME DO CREDOR E QUALIFICAÇÃO COMPLETA]</w:t>
      </w:r>
      <w:r w:rsidRPr="00122661">
        <w:rPr>
          <w:rStyle w:val="normaltextrun"/>
          <w:rFonts w:ascii="Arial" w:hAnsi="Arial" w:cs="Arial"/>
          <w:sz w:val="22"/>
          <w:szCs w:val="22"/>
        </w:rPr>
        <w:t xml:space="preserve">, </w:t>
      </w:r>
      <w:r>
        <w:rPr>
          <w:rStyle w:val="normaltextrun"/>
          <w:rFonts w:ascii="Arial" w:hAnsi="Arial" w:cs="Arial"/>
          <w:sz w:val="22"/>
          <w:szCs w:val="22"/>
        </w:rPr>
        <w:t xml:space="preserve">em referência à Recuperação Judicial </w:t>
      </w:r>
      <w:r w:rsidRPr="00122661">
        <w:rPr>
          <w:rStyle w:val="normaltextrun"/>
          <w:rFonts w:ascii="Arial" w:hAnsi="Arial" w:cs="Arial"/>
          <w:sz w:val="22"/>
          <w:szCs w:val="22"/>
        </w:rPr>
        <w:t xml:space="preserve">proposta por </w:t>
      </w:r>
      <w:r>
        <w:rPr>
          <w:rStyle w:val="normaltextrun"/>
          <w:rFonts w:ascii="Arial" w:hAnsi="Arial" w:cs="Arial"/>
          <w:b/>
          <w:bCs/>
          <w:sz w:val="22"/>
          <w:szCs w:val="22"/>
          <w:u w:val="single"/>
        </w:rPr>
        <w:t>[NOME DA RECUPERANDA]</w:t>
      </w:r>
      <w:r w:rsidRPr="00122661">
        <w:rPr>
          <w:rStyle w:val="normaltextrun"/>
          <w:rFonts w:ascii="Arial" w:hAnsi="Arial" w:cs="Arial"/>
          <w:sz w:val="22"/>
          <w:szCs w:val="22"/>
          <w:u w:val="single"/>
        </w:rPr>
        <w:t>,</w:t>
      </w:r>
      <w:r w:rsidRPr="00122661">
        <w:rPr>
          <w:rStyle w:val="normaltextrun"/>
          <w:rFonts w:ascii="Arial" w:hAnsi="Arial" w:cs="Arial"/>
          <w:sz w:val="22"/>
          <w:szCs w:val="22"/>
        </w:rPr>
        <w:t xml:space="preserve"> vem, tempestivamente, em atendimento ao disposto no Edital de Convocação publicado em </w:t>
      </w:r>
      <w:r>
        <w:rPr>
          <w:rStyle w:val="normaltextrun"/>
          <w:rFonts w:ascii="Arial" w:hAnsi="Arial" w:cs="Arial"/>
          <w:sz w:val="22"/>
          <w:szCs w:val="22"/>
        </w:rPr>
        <w:t xml:space="preserve">[data da publicação do edital de convocação para </w:t>
      </w:r>
      <w:proofErr w:type="spellStart"/>
      <w:r>
        <w:rPr>
          <w:rStyle w:val="normaltextrun"/>
          <w:rFonts w:ascii="Arial" w:hAnsi="Arial" w:cs="Arial"/>
          <w:sz w:val="22"/>
          <w:szCs w:val="22"/>
        </w:rPr>
        <w:t>AGC</w:t>
      </w:r>
      <w:proofErr w:type="spellEnd"/>
      <w:r>
        <w:rPr>
          <w:rStyle w:val="normaltextrun"/>
          <w:rFonts w:ascii="Arial" w:hAnsi="Arial" w:cs="Arial"/>
          <w:sz w:val="22"/>
          <w:szCs w:val="22"/>
        </w:rPr>
        <w:t>]</w:t>
      </w:r>
      <w:r w:rsidRPr="00122661">
        <w:rPr>
          <w:rStyle w:val="normaltextrun"/>
          <w:rFonts w:ascii="Arial" w:hAnsi="Arial" w:cs="Arial"/>
          <w:sz w:val="22"/>
          <w:szCs w:val="22"/>
        </w:rPr>
        <w:t xml:space="preserve">, </w:t>
      </w:r>
      <w:r w:rsidRPr="00122661">
        <w:rPr>
          <w:rStyle w:val="normaltextrun"/>
          <w:rFonts w:ascii="Arial" w:hAnsi="Arial" w:cs="Arial"/>
          <w:b/>
          <w:bCs/>
          <w:sz w:val="22"/>
          <w:szCs w:val="22"/>
          <w:u w:val="single"/>
        </w:rPr>
        <w:t xml:space="preserve">requerer habilitação de procuradores para representação da credora na Assembleia Geral de Credores, a ser realizada no dia </w:t>
      </w:r>
      <w:r>
        <w:rPr>
          <w:rStyle w:val="normaltextrun"/>
          <w:rFonts w:ascii="Arial" w:hAnsi="Arial" w:cs="Arial"/>
          <w:b/>
          <w:bCs/>
          <w:sz w:val="22"/>
          <w:szCs w:val="22"/>
          <w:u w:val="single"/>
        </w:rPr>
        <w:t xml:space="preserve">[dia e hora da </w:t>
      </w:r>
      <w:proofErr w:type="spellStart"/>
      <w:r>
        <w:rPr>
          <w:rStyle w:val="normaltextrun"/>
          <w:rFonts w:ascii="Arial" w:hAnsi="Arial" w:cs="Arial"/>
          <w:b/>
          <w:bCs/>
          <w:sz w:val="22"/>
          <w:szCs w:val="22"/>
          <w:u w:val="single"/>
        </w:rPr>
        <w:t>AGC</w:t>
      </w:r>
      <w:proofErr w:type="spellEnd"/>
      <w:r>
        <w:rPr>
          <w:rStyle w:val="normaltextrun"/>
          <w:rFonts w:ascii="Arial" w:hAnsi="Arial" w:cs="Arial"/>
          <w:b/>
          <w:bCs/>
          <w:sz w:val="22"/>
          <w:szCs w:val="22"/>
          <w:u w:val="single"/>
        </w:rPr>
        <w:t>]</w:t>
      </w:r>
      <w:r w:rsidRPr="00122661">
        <w:rPr>
          <w:rStyle w:val="normaltextrun"/>
          <w:rFonts w:ascii="Arial" w:hAnsi="Arial" w:cs="Arial"/>
          <w:sz w:val="22"/>
          <w:szCs w:val="22"/>
        </w:rPr>
        <w:t xml:space="preserve">, na </w:t>
      </w:r>
      <w:r>
        <w:rPr>
          <w:rStyle w:val="normaltextrun"/>
          <w:rFonts w:ascii="Arial" w:hAnsi="Arial" w:cs="Arial"/>
          <w:sz w:val="22"/>
          <w:szCs w:val="22"/>
        </w:rPr>
        <w:t xml:space="preserve">[local da </w:t>
      </w:r>
      <w:proofErr w:type="spellStart"/>
      <w:r>
        <w:rPr>
          <w:rStyle w:val="normaltextrun"/>
          <w:rFonts w:ascii="Arial" w:hAnsi="Arial" w:cs="Arial"/>
          <w:sz w:val="22"/>
          <w:szCs w:val="22"/>
        </w:rPr>
        <w:t>AGC</w:t>
      </w:r>
      <w:proofErr w:type="spellEnd"/>
      <w:r>
        <w:rPr>
          <w:rStyle w:val="normaltextrun"/>
          <w:rFonts w:ascii="Arial" w:hAnsi="Arial" w:cs="Arial"/>
          <w:sz w:val="22"/>
          <w:szCs w:val="22"/>
        </w:rPr>
        <w:t>]</w:t>
      </w:r>
      <w:r w:rsidRPr="00122661">
        <w:rPr>
          <w:rStyle w:val="normaltextrun"/>
          <w:rFonts w:ascii="Arial" w:hAnsi="Arial" w:cs="Arial"/>
          <w:sz w:val="22"/>
          <w:szCs w:val="22"/>
        </w:rPr>
        <w:t>, mediante apresentação dos documentos de representação ora anexados. (Doc. 01)</w:t>
      </w:r>
      <w:r w:rsidRPr="00122661">
        <w:rPr>
          <w:rStyle w:val="eop"/>
          <w:rFonts w:ascii="Arial" w:hAnsi="Arial" w:cs="Arial"/>
          <w:sz w:val="22"/>
          <w:szCs w:val="22"/>
        </w:rPr>
        <w:t> </w:t>
      </w:r>
    </w:p>
    <w:p w14:paraId="293D0DF4" w14:textId="77777777" w:rsidR="00122661" w:rsidRPr="00122661" w:rsidRDefault="00122661" w:rsidP="00122661">
      <w:pPr>
        <w:pStyle w:val="paragraph"/>
        <w:spacing w:before="0" w:beforeAutospacing="0" w:after="0" w:afterAutospacing="0"/>
        <w:ind w:firstLine="1125"/>
        <w:jc w:val="both"/>
        <w:textAlignment w:val="baseline"/>
        <w:rPr>
          <w:rFonts w:ascii="Arial" w:hAnsi="Arial" w:cs="Arial"/>
          <w:sz w:val="22"/>
          <w:szCs w:val="22"/>
        </w:rPr>
      </w:pPr>
    </w:p>
    <w:p w14:paraId="63B413C8" w14:textId="06301A20" w:rsidR="00122661" w:rsidRPr="00122661" w:rsidRDefault="00122661" w:rsidP="00122661">
      <w:pPr>
        <w:pStyle w:val="paragraph"/>
        <w:spacing w:before="0" w:beforeAutospacing="0" w:after="0" w:afterAutospacing="0"/>
        <w:ind w:firstLine="1200"/>
        <w:jc w:val="both"/>
        <w:textAlignment w:val="baseline"/>
        <w:rPr>
          <w:rFonts w:ascii="Arial" w:hAnsi="Arial" w:cs="Arial"/>
          <w:sz w:val="22"/>
          <w:szCs w:val="22"/>
        </w:rPr>
      </w:pPr>
      <w:r w:rsidRPr="00122661">
        <w:rPr>
          <w:rStyle w:val="normaltextrun"/>
          <w:rFonts w:ascii="Arial" w:hAnsi="Arial" w:cs="Arial"/>
          <w:sz w:val="22"/>
          <w:szCs w:val="22"/>
        </w:rPr>
        <w:t xml:space="preserve">Solicitamos que as futuras notificações sejam realizadas na </w:t>
      </w:r>
      <w:r>
        <w:rPr>
          <w:rStyle w:val="normaltextrun"/>
          <w:rFonts w:ascii="Arial" w:hAnsi="Arial" w:cs="Arial"/>
          <w:sz w:val="22"/>
          <w:szCs w:val="22"/>
          <w:lang w:val="pt-PT"/>
        </w:rPr>
        <w:t>[nome, endereço e email dos procuradores cadastrados].</w:t>
      </w:r>
    </w:p>
    <w:p w14:paraId="0E67BC6C"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3CB429C4" w14:textId="77777777" w:rsidR="00122661" w:rsidRPr="00122661" w:rsidRDefault="00122661" w:rsidP="00122661">
      <w:pPr>
        <w:pStyle w:val="paragraph"/>
        <w:spacing w:before="0" w:beforeAutospacing="0" w:after="0" w:afterAutospacing="0"/>
        <w:ind w:firstLine="1200"/>
        <w:jc w:val="both"/>
        <w:textAlignment w:val="baseline"/>
        <w:rPr>
          <w:rFonts w:ascii="Arial" w:hAnsi="Arial" w:cs="Arial"/>
          <w:sz w:val="22"/>
          <w:szCs w:val="22"/>
        </w:rPr>
      </w:pPr>
      <w:r w:rsidRPr="00122661">
        <w:rPr>
          <w:rStyle w:val="normaltextrun"/>
          <w:rFonts w:ascii="Arial" w:hAnsi="Arial" w:cs="Arial"/>
          <w:sz w:val="22"/>
          <w:szCs w:val="22"/>
        </w:rPr>
        <w:t>Por fim, os signatários desta declaram, sob as penas da Lei, que as cópias constantes do anexo conferem com os originais, estando todas devidamente autenticadas, na forma do artigo 9º, parágrafo único da Lei nº 11.101/05.</w:t>
      </w:r>
      <w:r w:rsidRPr="00122661">
        <w:rPr>
          <w:rStyle w:val="eop"/>
          <w:rFonts w:ascii="Arial" w:hAnsi="Arial" w:cs="Arial"/>
          <w:sz w:val="22"/>
          <w:szCs w:val="22"/>
        </w:rPr>
        <w:t> </w:t>
      </w:r>
    </w:p>
    <w:p w14:paraId="66B31653"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7F6C4AFC" w14:textId="77777777" w:rsidR="00122661" w:rsidRPr="00122661" w:rsidRDefault="00122661" w:rsidP="00122661">
      <w:pPr>
        <w:pStyle w:val="paragraph"/>
        <w:spacing w:before="0" w:beforeAutospacing="0" w:after="0" w:afterAutospacing="0"/>
        <w:ind w:firstLine="1200"/>
        <w:jc w:val="both"/>
        <w:textAlignment w:val="baseline"/>
        <w:rPr>
          <w:rFonts w:ascii="Arial" w:hAnsi="Arial" w:cs="Arial"/>
          <w:sz w:val="22"/>
          <w:szCs w:val="22"/>
        </w:rPr>
      </w:pPr>
      <w:r w:rsidRPr="00122661">
        <w:rPr>
          <w:rStyle w:val="normaltextrun"/>
          <w:rFonts w:ascii="Arial" w:hAnsi="Arial" w:cs="Arial"/>
          <w:sz w:val="22"/>
          <w:szCs w:val="22"/>
          <w:lang w:val="pt-PT"/>
        </w:rPr>
        <w:t>Colocamo-nos à disposição para eventuais esclarecimentos porventura necessários.</w:t>
      </w:r>
      <w:r w:rsidRPr="00122661">
        <w:rPr>
          <w:rStyle w:val="eop"/>
          <w:rFonts w:ascii="Arial" w:hAnsi="Arial" w:cs="Arial"/>
          <w:sz w:val="22"/>
          <w:szCs w:val="22"/>
        </w:rPr>
        <w:t> </w:t>
      </w:r>
    </w:p>
    <w:p w14:paraId="7885A7C5" w14:textId="77777777" w:rsidR="00122661" w:rsidRPr="00122661" w:rsidRDefault="00122661" w:rsidP="00122661">
      <w:pPr>
        <w:pStyle w:val="paragraph"/>
        <w:spacing w:before="0" w:beforeAutospacing="0" w:after="0" w:afterAutospacing="0"/>
        <w:jc w:val="both"/>
        <w:textAlignment w:val="baseline"/>
        <w:rPr>
          <w:rFonts w:ascii="Arial" w:hAnsi="Arial" w:cs="Arial"/>
          <w:sz w:val="22"/>
          <w:szCs w:val="22"/>
        </w:rPr>
      </w:pPr>
      <w:r w:rsidRPr="00122661">
        <w:rPr>
          <w:rStyle w:val="eop"/>
          <w:rFonts w:ascii="Arial" w:hAnsi="Arial" w:cs="Arial"/>
          <w:sz w:val="22"/>
          <w:szCs w:val="22"/>
        </w:rPr>
        <w:t> </w:t>
      </w:r>
    </w:p>
    <w:p w14:paraId="3A822515" w14:textId="77777777" w:rsidR="00122661" w:rsidRDefault="00122661" w:rsidP="00122661">
      <w:pPr>
        <w:pStyle w:val="paragraph"/>
        <w:spacing w:before="0" w:beforeAutospacing="0" w:after="0" w:afterAutospacing="0"/>
        <w:ind w:firstLine="1125"/>
        <w:jc w:val="both"/>
        <w:textAlignment w:val="baseline"/>
        <w:rPr>
          <w:rStyle w:val="eop"/>
          <w:rFonts w:ascii="Arial" w:hAnsi="Arial" w:cs="Arial"/>
          <w:sz w:val="22"/>
          <w:szCs w:val="22"/>
        </w:rPr>
      </w:pPr>
      <w:r w:rsidRPr="00122661">
        <w:rPr>
          <w:rStyle w:val="normaltextrun"/>
          <w:rFonts w:ascii="Arial" w:hAnsi="Arial" w:cs="Arial"/>
          <w:sz w:val="22"/>
          <w:szCs w:val="22"/>
          <w:lang w:val="pt-PT"/>
        </w:rPr>
        <w:t>Atenciosamente,</w:t>
      </w:r>
      <w:r w:rsidRPr="00122661">
        <w:rPr>
          <w:rStyle w:val="eop"/>
          <w:rFonts w:ascii="Arial" w:hAnsi="Arial" w:cs="Arial"/>
          <w:sz w:val="22"/>
          <w:szCs w:val="22"/>
        </w:rPr>
        <w:t> </w:t>
      </w:r>
    </w:p>
    <w:p w14:paraId="4F531792" w14:textId="77777777" w:rsidR="00122661" w:rsidRDefault="00122661" w:rsidP="00122661">
      <w:pPr>
        <w:pStyle w:val="paragraph"/>
        <w:spacing w:before="0" w:beforeAutospacing="0" w:after="0" w:afterAutospacing="0"/>
        <w:ind w:firstLine="1125"/>
        <w:jc w:val="both"/>
        <w:textAlignment w:val="baseline"/>
        <w:rPr>
          <w:rStyle w:val="eop"/>
          <w:rFonts w:ascii="Arial" w:hAnsi="Arial" w:cs="Arial"/>
          <w:sz w:val="22"/>
          <w:szCs w:val="22"/>
        </w:rPr>
      </w:pPr>
    </w:p>
    <w:p w14:paraId="6AE784A5" w14:textId="77777777" w:rsidR="00122661" w:rsidRDefault="00122661" w:rsidP="00122661">
      <w:pPr>
        <w:pStyle w:val="paragraph"/>
        <w:spacing w:before="0" w:beforeAutospacing="0" w:after="0" w:afterAutospacing="0"/>
        <w:ind w:firstLine="1125"/>
        <w:jc w:val="both"/>
        <w:textAlignment w:val="baseline"/>
        <w:rPr>
          <w:rStyle w:val="eop"/>
          <w:rFonts w:ascii="Arial" w:hAnsi="Arial" w:cs="Arial"/>
          <w:sz w:val="22"/>
          <w:szCs w:val="22"/>
        </w:rPr>
      </w:pPr>
    </w:p>
    <w:p w14:paraId="676FEC46" w14:textId="77777777" w:rsidR="00122661" w:rsidRDefault="00122661" w:rsidP="00122661">
      <w:pPr>
        <w:pStyle w:val="paragraph"/>
        <w:spacing w:before="0" w:beforeAutospacing="0" w:after="0" w:afterAutospacing="0"/>
        <w:ind w:firstLine="1125"/>
        <w:jc w:val="both"/>
        <w:textAlignment w:val="baseline"/>
        <w:rPr>
          <w:rStyle w:val="eop"/>
          <w:rFonts w:ascii="Arial" w:hAnsi="Arial" w:cs="Arial"/>
          <w:sz w:val="22"/>
          <w:szCs w:val="22"/>
        </w:rPr>
      </w:pPr>
    </w:p>
    <w:p w14:paraId="5B662CE0" w14:textId="7FFF39F8" w:rsidR="00122661" w:rsidRPr="00122661" w:rsidRDefault="00122661" w:rsidP="00122661">
      <w:pPr>
        <w:pStyle w:val="paragraph"/>
        <w:spacing w:before="0" w:beforeAutospacing="0" w:after="0" w:afterAutospacing="0"/>
        <w:ind w:firstLine="1125"/>
        <w:jc w:val="both"/>
        <w:textAlignment w:val="baseline"/>
        <w:rPr>
          <w:rFonts w:ascii="Arial" w:hAnsi="Arial" w:cs="Arial"/>
          <w:sz w:val="22"/>
          <w:szCs w:val="22"/>
        </w:rPr>
      </w:pPr>
      <w:r>
        <w:rPr>
          <w:rStyle w:val="eop"/>
          <w:rFonts w:ascii="Arial" w:hAnsi="Arial" w:cs="Arial"/>
          <w:sz w:val="22"/>
          <w:szCs w:val="22"/>
        </w:rPr>
        <w:t>[assinatura do credor ou seus procuradores]</w:t>
      </w:r>
    </w:p>
    <w:p w14:paraId="3C4C6937" w14:textId="77777777" w:rsidR="00C557AA" w:rsidRPr="00122661" w:rsidRDefault="00C557AA" w:rsidP="00122661">
      <w:pPr>
        <w:rPr>
          <w:rFonts w:ascii="Arial" w:hAnsi="Arial" w:cs="Arial"/>
        </w:rPr>
      </w:pPr>
    </w:p>
    <w:sectPr w:rsidR="00C557AA" w:rsidRPr="001226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61"/>
    <w:rsid w:val="00122661"/>
    <w:rsid w:val="00C557A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438B"/>
  <w15:chartTrackingRefBased/>
  <w15:docId w15:val="{636310C4-1CBC-46D9-868C-EACA209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1226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Fontepargpadro"/>
    <w:rsid w:val="00122661"/>
  </w:style>
  <w:style w:type="character" w:customStyle="1" w:styleId="eop">
    <w:name w:val="eop"/>
    <w:basedOn w:val="Fontepargpadro"/>
    <w:rsid w:val="0012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2600">
      <w:bodyDiv w:val="1"/>
      <w:marLeft w:val="0"/>
      <w:marRight w:val="0"/>
      <w:marTop w:val="0"/>
      <w:marBottom w:val="0"/>
      <w:divBdr>
        <w:top w:val="none" w:sz="0" w:space="0" w:color="auto"/>
        <w:left w:val="none" w:sz="0" w:space="0" w:color="auto"/>
        <w:bottom w:val="none" w:sz="0" w:space="0" w:color="auto"/>
        <w:right w:val="none" w:sz="0" w:space="0" w:color="auto"/>
      </w:divBdr>
      <w:divsChild>
        <w:div w:id="931085373">
          <w:marLeft w:val="0"/>
          <w:marRight w:val="0"/>
          <w:marTop w:val="0"/>
          <w:marBottom w:val="0"/>
          <w:divBdr>
            <w:top w:val="none" w:sz="0" w:space="0" w:color="auto"/>
            <w:left w:val="none" w:sz="0" w:space="0" w:color="auto"/>
            <w:bottom w:val="none" w:sz="0" w:space="0" w:color="auto"/>
            <w:right w:val="none" w:sz="0" w:space="0" w:color="auto"/>
          </w:divBdr>
        </w:div>
        <w:div w:id="217479408">
          <w:marLeft w:val="0"/>
          <w:marRight w:val="0"/>
          <w:marTop w:val="0"/>
          <w:marBottom w:val="0"/>
          <w:divBdr>
            <w:top w:val="none" w:sz="0" w:space="0" w:color="auto"/>
            <w:left w:val="none" w:sz="0" w:space="0" w:color="auto"/>
            <w:bottom w:val="none" w:sz="0" w:space="0" w:color="auto"/>
            <w:right w:val="none" w:sz="0" w:space="0" w:color="auto"/>
          </w:divBdr>
        </w:div>
        <w:div w:id="1254897695">
          <w:marLeft w:val="0"/>
          <w:marRight w:val="0"/>
          <w:marTop w:val="0"/>
          <w:marBottom w:val="0"/>
          <w:divBdr>
            <w:top w:val="none" w:sz="0" w:space="0" w:color="auto"/>
            <w:left w:val="none" w:sz="0" w:space="0" w:color="auto"/>
            <w:bottom w:val="none" w:sz="0" w:space="0" w:color="auto"/>
            <w:right w:val="none" w:sz="0" w:space="0" w:color="auto"/>
          </w:divBdr>
        </w:div>
        <w:div w:id="69429736">
          <w:marLeft w:val="0"/>
          <w:marRight w:val="0"/>
          <w:marTop w:val="0"/>
          <w:marBottom w:val="0"/>
          <w:divBdr>
            <w:top w:val="none" w:sz="0" w:space="0" w:color="auto"/>
            <w:left w:val="none" w:sz="0" w:space="0" w:color="auto"/>
            <w:bottom w:val="none" w:sz="0" w:space="0" w:color="auto"/>
            <w:right w:val="none" w:sz="0" w:space="0" w:color="auto"/>
          </w:divBdr>
        </w:div>
        <w:div w:id="547304943">
          <w:marLeft w:val="0"/>
          <w:marRight w:val="0"/>
          <w:marTop w:val="0"/>
          <w:marBottom w:val="0"/>
          <w:divBdr>
            <w:top w:val="none" w:sz="0" w:space="0" w:color="auto"/>
            <w:left w:val="none" w:sz="0" w:space="0" w:color="auto"/>
            <w:bottom w:val="none" w:sz="0" w:space="0" w:color="auto"/>
            <w:right w:val="none" w:sz="0" w:space="0" w:color="auto"/>
          </w:divBdr>
        </w:div>
        <w:div w:id="475923466">
          <w:marLeft w:val="0"/>
          <w:marRight w:val="0"/>
          <w:marTop w:val="0"/>
          <w:marBottom w:val="0"/>
          <w:divBdr>
            <w:top w:val="none" w:sz="0" w:space="0" w:color="auto"/>
            <w:left w:val="none" w:sz="0" w:space="0" w:color="auto"/>
            <w:bottom w:val="none" w:sz="0" w:space="0" w:color="auto"/>
            <w:right w:val="none" w:sz="0" w:space="0" w:color="auto"/>
          </w:divBdr>
        </w:div>
        <w:div w:id="1780291973">
          <w:marLeft w:val="0"/>
          <w:marRight w:val="0"/>
          <w:marTop w:val="0"/>
          <w:marBottom w:val="0"/>
          <w:divBdr>
            <w:top w:val="none" w:sz="0" w:space="0" w:color="auto"/>
            <w:left w:val="none" w:sz="0" w:space="0" w:color="auto"/>
            <w:bottom w:val="none" w:sz="0" w:space="0" w:color="auto"/>
            <w:right w:val="none" w:sz="0" w:space="0" w:color="auto"/>
          </w:divBdr>
        </w:div>
        <w:div w:id="277375824">
          <w:marLeft w:val="0"/>
          <w:marRight w:val="0"/>
          <w:marTop w:val="0"/>
          <w:marBottom w:val="0"/>
          <w:divBdr>
            <w:top w:val="none" w:sz="0" w:space="0" w:color="auto"/>
            <w:left w:val="none" w:sz="0" w:space="0" w:color="auto"/>
            <w:bottom w:val="none" w:sz="0" w:space="0" w:color="auto"/>
            <w:right w:val="none" w:sz="0" w:space="0" w:color="auto"/>
          </w:divBdr>
        </w:div>
        <w:div w:id="60099714">
          <w:marLeft w:val="0"/>
          <w:marRight w:val="0"/>
          <w:marTop w:val="0"/>
          <w:marBottom w:val="0"/>
          <w:divBdr>
            <w:top w:val="none" w:sz="0" w:space="0" w:color="auto"/>
            <w:left w:val="none" w:sz="0" w:space="0" w:color="auto"/>
            <w:bottom w:val="none" w:sz="0" w:space="0" w:color="auto"/>
            <w:right w:val="none" w:sz="0" w:space="0" w:color="auto"/>
          </w:divBdr>
        </w:div>
        <w:div w:id="1483543880">
          <w:marLeft w:val="0"/>
          <w:marRight w:val="0"/>
          <w:marTop w:val="0"/>
          <w:marBottom w:val="0"/>
          <w:divBdr>
            <w:top w:val="none" w:sz="0" w:space="0" w:color="auto"/>
            <w:left w:val="none" w:sz="0" w:space="0" w:color="auto"/>
            <w:bottom w:val="none" w:sz="0" w:space="0" w:color="auto"/>
            <w:right w:val="none" w:sz="0" w:space="0" w:color="auto"/>
          </w:divBdr>
        </w:div>
        <w:div w:id="1844053900">
          <w:marLeft w:val="0"/>
          <w:marRight w:val="0"/>
          <w:marTop w:val="0"/>
          <w:marBottom w:val="0"/>
          <w:divBdr>
            <w:top w:val="none" w:sz="0" w:space="0" w:color="auto"/>
            <w:left w:val="none" w:sz="0" w:space="0" w:color="auto"/>
            <w:bottom w:val="none" w:sz="0" w:space="0" w:color="auto"/>
            <w:right w:val="none" w:sz="0" w:space="0" w:color="auto"/>
          </w:divBdr>
        </w:div>
        <w:div w:id="205528254">
          <w:marLeft w:val="0"/>
          <w:marRight w:val="0"/>
          <w:marTop w:val="0"/>
          <w:marBottom w:val="0"/>
          <w:divBdr>
            <w:top w:val="none" w:sz="0" w:space="0" w:color="auto"/>
            <w:left w:val="none" w:sz="0" w:space="0" w:color="auto"/>
            <w:bottom w:val="none" w:sz="0" w:space="0" w:color="auto"/>
            <w:right w:val="none" w:sz="0" w:space="0" w:color="auto"/>
          </w:divBdr>
        </w:div>
        <w:div w:id="593828865">
          <w:marLeft w:val="0"/>
          <w:marRight w:val="0"/>
          <w:marTop w:val="0"/>
          <w:marBottom w:val="0"/>
          <w:divBdr>
            <w:top w:val="none" w:sz="0" w:space="0" w:color="auto"/>
            <w:left w:val="none" w:sz="0" w:space="0" w:color="auto"/>
            <w:bottom w:val="none" w:sz="0" w:space="0" w:color="auto"/>
            <w:right w:val="none" w:sz="0" w:space="0" w:color="auto"/>
          </w:divBdr>
        </w:div>
        <w:div w:id="1419912241">
          <w:marLeft w:val="0"/>
          <w:marRight w:val="0"/>
          <w:marTop w:val="0"/>
          <w:marBottom w:val="0"/>
          <w:divBdr>
            <w:top w:val="none" w:sz="0" w:space="0" w:color="auto"/>
            <w:left w:val="none" w:sz="0" w:space="0" w:color="auto"/>
            <w:bottom w:val="none" w:sz="0" w:space="0" w:color="auto"/>
            <w:right w:val="none" w:sz="0" w:space="0" w:color="auto"/>
          </w:divBdr>
        </w:div>
        <w:div w:id="1956519867">
          <w:marLeft w:val="0"/>
          <w:marRight w:val="0"/>
          <w:marTop w:val="0"/>
          <w:marBottom w:val="0"/>
          <w:divBdr>
            <w:top w:val="none" w:sz="0" w:space="0" w:color="auto"/>
            <w:left w:val="none" w:sz="0" w:space="0" w:color="auto"/>
            <w:bottom w:val="none" w:sz="0" w:space="0" w:color="auto"/>
            <w:right w:val="none" w:sz="0" w:space="0" w:color="auto"/>
          </w:divBdr>
        </w:div>
        <w:div w:id="1678576812">
          <w:marLeft w:val="0"/>
          <w:marRight w:val="0"/>
          <w:marTop w:val="0"/>
          <w:marBottom w:val="0"/>
          <w:divBdr>
            <w:top w:val="none" w:sz="0" w:space="0" w:color="auto"/>
            <w:left w:val="none" w:sz="0" w:space="0" w:color="auto"/>
            <w:bottom w:val="none" w:sz="0" w:space="0" w:color="auto"/>
            <w:right w:val="none" w:sz="0" w:space="0" w:color="auto"/>
          </w:divBdr>
        </w:div>
        <w:div w:id="929971567">
          <w:marLeft w:val="0"/>
          <w:marRight w:val="0"/>
          <w:marTop w:val="0"/>
          <w:marBottom w:val="0"/>
          <w:divBdr>
            <w:top w:val="none" w:sz="0" w:space="0" w:color="auto"/>
            <w:left w:val="none" w:sz="0" w:space="0" w:color="auto"/>
            <w:bottom w:val="none" w:sz="0" w:space="0" w:color="auto"/>
            <w:right w:val="none" w:sz="0" w:space="0" w:color="auto"/>
          </w:divBdr>
        </w:div>
        <w:div w:id="1485851552">
          <w:marLeft w:val="0"/>
          <w:marRight w:val="0"/>
          <w:marTop w:val="0"/>
          <w:marBottom w:val="0"/>
          <w:divBdr>
            <w:top w:val="none" w:sz="0" w:space="0" w:color="auto"/>
            <w:left w:val="none" w:sz="0" w:space="0" w:color="auto"/>
            <w:bottom w:val="none" w:sz="0" w:space="0" w:color="auto"/>
            <w:right w:val="none" w:sz="0" w:space="0" w:color="auto"/>
          </w:divBdr>
        </w:div>
        <w:div w:id="1477071348">
          <w:marLeft w:val="0"/>
          <w:marRight w:val="0"/>
          <w:marTop w:val="0"/>
          <w:marBottom w:val="0"/>
          <w:divBdr>
            <w:top w:val="none" w:sz="0" w:space="0" w:color="auto"/>
            <w:left w:val="none" w:sz="0" w:space="0" w:color="auto"/>
            <w:bottom w:val="none" w:sz="0" w:space="0" w:color="auto"/>
            <w:right w:val="none" w:sz="0" w:space="0" w:color="auto"/>
          </w:divBdr>
        </w:div>
        <w:div w:id="740449323">
          <w:marLeft w:val="0"/>
          <w:marRight w:val="0"/>
          <w:marTop w:val="0"/>
          <w:marBottom w:val="0"/>
          <w:divBdr>
            <w:top w:val="none" w:sz="0" w:space="0" w:color="auto"/>
            <w:left w:val="none" w:sz="0" w:space="0" w:color="auto"/>
            <w:bottom w:val="none" w:sz="0" w:space="0" w:color="auto"/>
            <w:right w:val="none" w:sz="0" w:space="0" w:color="auto"/>
          </w:divBdr>
        </w:div>
        <w:div w:id="1908758893">
          <w:marLeft w:val="0"/>
          <w:marRight w:val="0"/>
          <w:marTop w:val="0"/>
          <w:marBottom w:val="0"/>
          <w:divBdr>
            <w:top w:val="none" w:sz="0" w:space="0" w:color="auto"/>
            <w:left w:val="none" w:sz="0" w:space="0" w:color="auto"/>
            <w:bottom w:val="none" w:sz="0" w:space="0" w:color="auto"/>
            <w:right w:val="none" w:sz="0" w:space="0" w:color="auto"/>
          </w:divBdr>
        </w:div>
        <w:div w:id="991908545">
          <w:marLeft w:val="0"/>
          <w:marRight w:val="0"/>
          <w:marTop w:val="0"/>
          <w:marBottom w:val="0"/>
          <w:divBdr>
            <w:top w:val="none" w:sz="0" w:space="0" w:color="auto"/>
            <w:left w:val="none" w:sz="0" w:space="0" w:color="auto"/>
            <w:bottom w:val="none" w:sz="0" w:space="0" w:color="auto"/>
            <w:right w:val="none" w:sz="0" w:space="0" w:color="auto"/>
          </w:divBdr>
        </w:div>
        <w:div w:id="173211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1059</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Borsotto | BLP Advogados</dc:creator>
  <cp:keywords/>
  <dc:description/>
  <cp:lastModifiedBy>Gabriel Borsotto | BLP Advogados</cp:lastModifiedBy>
  <cp:revision>1</cp:revision>
  <dcterms:created xsi:type="dcterms:W3CDTF">2023-04-25T16:36:00Z</dcterms:created>
  <dcterms:modified xsi:type="dcterms:W3CDTF">2023-04-25T16:40:00Z</dcterms:modified>
</cp:coreProperties>
</file>